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23540" w14:textId="77777777" w:rsidR="00BB680F" w:rsidRDefault="00BB680F">
      <w:pPr>
        <w:jc w:val="center"/>
        <w:rPr>
          <w:b/>
          <w:bCs/>
        </w:rPr>
      </w:pPr>
    </w:p>
    <w:p w14:paraId="2D360157" w14:textId="44F9B5DA" w:rsidR="00C40BAE" w:rsidRDefault="00BB680F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Person Specification – Postdoctoral Research Associate: </w:t>
      </w:r>
      <w:bookmarkStart w:id="0" w:name="docs-internal-guid-839eadf9-7fff-286d-6c"/>
      <w:bookmarkEnd w:id="0"/>
      <w:r>
        <w:rPr>
          <w:b/>
          <w:bCs/>
          <w:lang w:val="en-US"/>
        </w:rPr>
        <w:t>Cell and Developmental Biology</w:t>
      </w:r>
    </w:p>
    <w:p w14:paraId="0F68B616" w14:textId="45EA76C9" w:rsidR="005222A4" w:rsidRDefault="005222A4">
      <w:pPr>
        <w:jc w:val="center"/>
        <w:rPr>
          <w:b/>
          <w:bCs/>
        </w:rPr>
      </w:pPr>
      <w:r>
        <w:rPr>
          <w:b/>
          <w:bCs/>
          <w:lang w:val="en-US"/>
        </w:rPr>
        <w:t>Ref: 0516-24</w:t>
      </w:r>
    </w:p>
    <w:p w14:paraId="0BDE3369" w14:textId="77777777" w:rsidR="00C40BAE" w:rsidRDefault="00C40BAE">
      <w:pPr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4798"/>
        <w:gridCol w:w="1840"/>
        <w:gridCol w:w="2605"/>
      </w:tblGrid>
      <w:tr w:rsidR="00C40BAE" w14:paraId="32A26790" w14:textId="77777777">
        <w:tc>
          <w:tcPr>
            <w:tcW w:w="4798" w:type="dxa"/>
            <w:shd w:val="clear" w:color="auto" w:fill="D9D9D9" w:themeFill="background1" w:themeFillShade="D9"/>
          </w:tcPr>
          <w:p w14:paraId="6666FD96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Criteria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14:paraId="181B5769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Essential/ Desirable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6BF50A8B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Application Form/ Supporting Statements/ Interview*</w:t>
            </w:r>
          </w:p>
        </w:tc>
      </w:tr>
      <w:tr w:rsidR="00C40BAE" w14:paraId="14FB9B81" w14:textId="77777777">
        <w:tc>
          <w:tcPr>
            <w:tcW w:w="4798" w:type="dxa"/>
            <w:shd w:val="clear" w:color="auto" w:fill="auto"/>
          </w:tcPr>
          <w:p w14:paraId="1B6BDCE7" w14:textId="77777777" w:rsidR="00C40BAE" w:rsidRDefault="00BB680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 PhD in a relevant field, e.g. Developmental/Cell Biology, Molecular Biology, single cell </w:t>
            </w:r>
            <w:proofErr w:type="spellStart"/>
            <w:r>
              <w:rPr>
                <w:rFonts w:cstheme="minorHAnsi"/>
              </w:rPr>
              <w:t>RNAseq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ATACseq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14063860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605" w:type="dxa"/>
            <w:shd w:val="clear" w:color="auto" w:fill="auto"/>
          </w:tcPr>
          <w:p w14:paraId="4DAD8607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Application form</w:t>
            </w:r>
          </w:p>
        </w:tc>
      </w:tr>
      <w:tr w:rsidR="00C40BAE" w14:paraId="5D5BCCC2" w14:textId="77777777">
        <w:tc>
          <w:tcPr>
            <w:tcW w:w="4798" w:type="dxa"/>
            <w:shd w:val="clear" w:color="auto" w:fill="auto"/>
          </w:tcPr>
          <w:p w14:paraId="138958FE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Publication </w:t>
            </w:r>
            <w:proofErr w:type="gramStart"/>
            <w:r>
              <w:t>record</w:t>
            </w:r>
            <w:proofErr w:type="gramEnd"/>
            <w:r>
              <w:t xml:space="preserve"> appropriate to stage of career</w:t>
            </w:r>
          </w:p>
        </w:tc>
        <w:tc>
          <w:tcPr>
            <w:tcW w:w="1840" w:type="dxa"/>
            <w:shd w:val="clear" w:color="auto" w:fill="auto"/>
          </w:tcPr>
          <w:p w14:paraId="1727B36F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605" w:type="dxa"/>
            <w:shd w:val="clear" w:color="auto" w:fill="auto"/>
          </w:tcPr>
          <w:p w14:paraId="691B74C6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Application Form</w:t>
            </w:r>
          </w:p>
        </w:tc>
      </w:tr>
      <w:tr w:rsidR="00C40BAE" w14:paraId="1759B9A4" w14:textId="77777777">
        <w:tc>
          <w:tcPr>
            <w:tcW w:w="4798" w:type="dxa"/>
            <w:shd w:val="clear" w:color="auto" w:fill="auto"/>
          </w:tcPr>
          <w:p w14:paraId="25CB1FD8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Laboratory experience in cell culture and molecular / cell biology techniques</w:t>
            </w:r>
          </w:p>
        </w:tc>
        <w:tc>
          <w:tcPr>
            <w:tcW w:w="1840" w:type="dxa"/>
            <w:shd w:val="clear" w:color="auto" w:fill="auto"/>
          </w:tcPr>
          <w:p w14:paraId="7C91747C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605" w:type="dxa"/>
            <w:shd w:val="clear" w:color="auto" w:fill="auto"/>
          </w:tcPr>
          <w:p w14:paraId="732EC323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Statement/</w:t>
            </w:r>
          </w:p>
          <w:p w14:paraId="64010CED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Interview</w:t>
            </w:r>
          </w:p>
        </w:tc>
      </w:tr>
      <w:tr w:rsidR="00C40BAE" w14:paraId="65E14E28" w14:textId="77777777">
        <w:tc>
          <w:tcPr>
            <w:tcW w:w="4798" w:type="dxa"/>
            <w:shd w:val="clear" w:color="auto" w:fill="auto"/>
          </w:tcPr>
          <w:p w14:paraId="68337E60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Expertise in experimental design and data interpretation </w:t>
            </w:r>
          </w:p>
        </w:tc>
        <w:tc>
          <w:tcPr>
            <w:tcW w:w="1840" w:type="dxa"/>
            <w:shd w:val="clear" w:color="auto" w:fill="auto"/>
          </w:tcPr>
          <w:p w14:paraId="1A8412C0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605" w:type="dxa"/>
            <w:shd w:val="clear" w:color="auto" w:fill="auto"/>
          </w:tcPr>
          <w:p w14:paraId="57D01C7A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 / Interview</w:t>
            </w:r>
          </w:p>
        </w:tc>
      </w:tr>
      <w:tr w:rsidR="00C40BAE" w14:paraId="25579D2C" w14:textId="77777777">
        <w:tc>
          <w:tcPr>
            <w:tcW w:w="4798" w:type="dxa"/>
            <w:shd w:val="clear" w:color="auto" w:fill="auto"/>
          </w:tcPr>
          <w:p w14:paraId="0F804C92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Ability to trouble shoot experiments and solve problems creatively</w:t>
            </w:r>
          </w:p>
        </w:tc>
        <w:tc>
          <w:tcPr>
            <w:tcW w:w="1840" w:type="dxa"/>
            <w:shd w:val="clear" w:color="auto" w:fill="auto"/>
          </w:tcPr>
          <w:p w14:paraId="48063011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605" w:type="dxa"/>
            <w:shd w:val="clear" w:color="auto" w:fill="auto"/>
          </w:tcPr>
          <w:p w14:paraId="306ECA67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 / Interview</w:t>
            </w:r>
          </w:p>
        </w:tc>
      </w:tr>
      <w:tr w:rsidR="00C40BAE" w14:paraId="3DF08436" w14:textId="77777777">
        <w:tc>
          <w:tcPr>
            <w:tcW w:w="4798" w:type="dxa"/>
            <w:shd w:val="clear" w:color="auto" w:fill="auto"/>
          </w:tcPr>
          <w:p w14:paraId="2D356CF7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Effective interpersonal skills, including evidence of working collaboratively within a team </w:t>
            </w:r>
          </w:p>
        </w:tc>
        <w:tc>
          <w:tcPr>
            <w:tcW w:w="1840" w:type="dxa"/>
            <w:shd w:val="clear" w:color="auto" w:fill="auto"/>
          </w:tcPr>
          <w:p w14:paraId="75A1FA3F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605" w:type="dxa"/>
            <w:shd w:val="clear" w:color="auto" w:fill="auto"/>
          </w:tcPr>
          <w:p w14:paraId="620A3DC4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 / Interview</w:t>
            </w:r>
          </w:p>
        </w:tc>
      </w:tr>
      <w:tr w:rsidR="00C40BAE" w14:paraId="066666F2" w14:textId="77777777">
        <w:tc>
          <w:tcPr>
            <w:tcW w:w="4798" w:type="dxa"/>
            <w:shd w:val="clear" w:color="auto" w:fill="auto"/>
          </w:tcPr>
          <w:p w14:paraId="4F0CD6B2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Ability to communicate research findings effectively</w:t>
            </w:r>
          </w:p>
        </w:tc>
        <w:tc>
          <w:tcPr>
            <w:tcW w:w="1840" w:type="dxa"/>
            <w:shd w:val="clear" w:color="auto" w:fill="auto"/>
          </w:tcPr>
          <w:p w14:paraId="3A9544A7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605" w:type="dxa"/>
            <w:shd w:val="clear" w:color="auto" w:fill="auto"/>
          </w:tcPr>
          <w:p w14:paraId="0B779A48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Interview</w:t>
            </w:r>
          </w:p>
        </w:tc>
      </w:tr>
      <w:tr w:rsidR="00C40BAE" w14:paraId="053E0928" w14:textId="77777777">
        <w:tc>
          <w:tcPr>
            <w:tcW w:w="4798" w:type="dxa"/>
            <w:shd w:val="clear" w:color="auto" w:fill="auto"/>
          </w:tcPr>
          <w:p w14:paraId="2187FA87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An interest in developmental biology and/or patterning</w:t>
            </w:r>
          </w:p>
        </w:tc>
        <w:tc>
          <w:tcPr>
            <w:tcW w:w="1840" w:type="dxa"/>
            <w:shd w:val="clear" w:color="auto" w:fill="auto"/>
          </w:tcPr>
          <w:p w14:paraId="78A2D1C0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605" w:type="dxa"/>
            <w:shd w:val="clear" w:color="auto" w:fill="auto"/>
          </w:tcPr>
          <w:p w14:paraId="1955A23F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 / Interview</w:t>
            </w:r>
          </w:p>
        </w:tc>
      </w:tr>
      <w:tr w:rsidR="00C40BAE" w14:paraId="45E188C2" w14:textId="77777777">
        <w:tc>
          <w:tcPr>
            <w:tcW w:w="4798" w:type="dxa"/>
            <w:tcBorders>
              <w:top w:val="nil"/>
            </w:tcBorders>
            <w:shd w:val="clear" w:color="auto" w:fill="auto"/>
          </w:tcPr>
          <w:p w14:paraId="37F1F4D6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Ability to write manuscripts and grant proposals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</w:tcPr>
          <w:p w14:paraId="584A7D26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Essential</w:t>
            </w:r>
          </w:p>
        </w:tc>
        <w:tc>
          <w:tcPr>
            <w:tcW w:w="2605" w:type="dxa"/>
            <w:tcBorders>
              <w:top w:val="nil"/>
            </w:tcBorders>
            <w:shd w:val="clear" w:color="auto" w:fill="auto"/>
          </w:tcPr>
          <w:p w14:paraId="3CAFF89E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 / Interview</w:t>
            </w:r>
          </w:p>
        </w:tc>
      </w:tr>
      <w:tr w:rsidR="00C40BAE" w14:paraId="6E3F57AB" w14:textId="77777777">
        <w:tc>
          <w:tcPr>
            <w:tcW w:w="4798" w:type="dxa"/>
            <w:tcBorders>
              <w:top w:val="nil"/>
            </w:tcBorders>
            <w:shd w:val="clear" w:color="auto" w:fill="auto"/>
          </w:tcPr>
          <w:p w14:paraId="78485FA0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Experience in confocal microscopy, live imaging, and image analysis </w:t>
            </w:r>
          </w:p>
        </w:tc>
        <w:tc>
          <w:tcPr>
            <w:tcW w:w="1840" w:type="dxa"/>
            <w:tcBorders>
              <w:top w:val="nil"/>
            </w:tcBorders>
            <w:shd w:val="clear" w:color="auto" w:fill="auto"/>
          </w:tcPr>
          <w:p w14:paraId="0B898593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Desirable</w:t>
            </w:r>
          </w:p>
        </w:tc>
        <w:tc>
          <w:tcPr>
            <w:tcW w:w="2605" w:type="dxa"/>
            <w:tcBorders>
              <w:top w:val="nil"/>
            </w:tcBorders>
            <w:shd w:val="clear" w:color="auto" w:fill="auto"/>
          </w:tcPr>
          <w:p w14:paraId="35D6030A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 / Interview</w:t>
            </w:r>
          </w:p>
        </w:tc>
      </w:tr>
      <w:tr w:rsidR="00C40BAE" w14:paraId="284FC363" w14:textId="77777777">
        <w:tc>
          <w:tcPr>
            <w:tcW w:w="4798" w:type="dxa"/>
            <w:shd w:val="clear" w:color="auto" w:fill="auto"/>
          </w:tcPr>
          <w:p w14:paraId="0F132E70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Experience in the analysis of </w:t>
            </w:r>
            <w:proofErr w:type="spellStart"/>
            <w:r>
              <w:t>RNAseq</w:t>
            </w:r>
            <w:proofErr w:type="spellEnd"/>
            <w:r>
              <w:t>/</w:t>
            </w:r>
            <w:proofErr w:type="spellStart"/>
            <w:r>
              <w:t>ATACseq</w:t>
            </w:r>
            <w:proofErr w:type="spellEnd"/>
            <w: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6DE94724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Desirable</w:t>
            </w:r>
          </w:p>
        </w:tc>
        <w:tc>
          <w:tcPr>
            <w:tcW w:w="2605" w:type="dxa"/>
            <w:shd w:val="clear" w:color="auto" w:fill="auto"/>
          </w:tcPr>
          <w:p w14:paraId="295B22B8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 / Interview</w:t>
            </w:r>
          </w:p>
        </w:tc>
      </w:tr>
      <w:tr w:rsidR="00C40BAE" w14:paraId="1420E856" w14:textId="77777777">
        <w:tc>
          <w:tcPr>
            <w:tcW w:w="4798" w:type="dxa"/>
            <w:shd w:val="clear" w:color="auto" w:fill="auto"/>
          </w:tcPr>
          <w:p w14:paraId="17077EF0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Experience in mouse developmental biology and dissection</w:t>
            </w:r>
          </w:p>
        </w:tc>
        <w:tc>
          <w:tcPr>
            <w:tcW w:w="1840" w:type="dxa"/>
            <w:shd w:val="clear" w:color="auto" w:fill="auto"/>
          </w:tcPr>
          <w:p w14:paraId="159D8C17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Desirable</w:t>
            </w:r>
          </w:p>
        </w:tc>
        <w:tc>
          <w:tcPr>
            <w:tcW w:w="2605" w:type="dxa"/>
            <w:shd w:val="clear" w:color="auto" w:fill="auto"/>
          </w:tcPr>
          <w:p w14:paraId="58140C18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 / Interview</w:t>
            </w:r>
          </w:p>
        </w:tc>
      </w:tr>
      <w:tr w:rsidR="00C40BAE" w14:paraId="2BB9E161" w14:textId="77777777">
        <w:tc>
          <w:tcPr>
            <w:tcW w:w="4798" w:type="dxa"/>
            <w:shd w:val="clear" w:color="auto" w:fill="auto"/>
          </w:tcPr>
          <w:p w14:paraId="4D7DE922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Experience in gene targeting (CRISPR) and/or RNA interference</w:t>
            </w:r>
          </w:p>
        </w:tc>
        <w:tc>
          <w:tcPr>
            <w:tcW w:w="1840" w:type="dxa"/>
            <w:shd w:val="clear" w:color="auto" w:fill="auto"/>
          </w:tcPr>
          <w:p w14:paraId="72659889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Desirable</w:t>
            </w:r>
          </w:p>
        </w:tc>
        <w:tc>
          <w:tcPr>
            <w:tcW w:w="2605" w:type="dxa"/>
            <w:shd w:val="clear" w:color="auto" w:fill="auto"/>
          </w:tcPr>
          <w:p w14:paraId="3E99C225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 / Interview</w:t>
            </w:r>
          </w:p>
        </w:tc>
      </w:tr>
      <w:tr w:rsidR="00C40BAE" w14:paraId="22811ED0" w14:textId="77777777">
        <w:tc>
          <w:tcPr>
            <w:tcW w:w="4798" w:type="dxa"/>
            <w:shd w:val="clear" w:color="auto" w:fill="auto"/>
          </w:tcPr>
          <w:p w14:paraId="15081B36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Enthusiasm to acquire knowledge and technical expertise in new fields</w:t>
            </w:r>
          </w:p>
        </w:tc>
        <w:tc>
          <w:tcPr>
            <w:tcW w:w="1840" w:type="dxa"/>
            <w:shd w:val="clear" w:color="auto" w:fill="auto"/>
          </w:tcPr>
          <w:p w14:paraId="73089957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Desirable</w:t>
            </w:r>
          </w:p>
        </w:tc>
        <w:tc>
          <w:tcPr>
            <w:tcW w:w="2605" w:type="dxa"/>
            <w:shd w:val="clear" w:color="auto" w:fill="auto"/>
          </w:tcPr>
          <w:p w14:paraId="2BEF9DAF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 / Interview</w:t>
            </w:r>
          </w:p>
        </w:tc>
      </w:tr>
      <w:tr w:rsidR="00C40BAE" w14:paraId="4486130B" w14:textId="77777777">
        <w:tc>
          <w:tcPr>
            <w:tcW w:w="479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E87DC0A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Ability to motivate, teach and supervise undergraduate or postgraduate students </w:t>
            </w:r>
          </w:p>
        </w:tc>
        <w:tc>
          <w:tcPr>
            <w:tcW w:w="18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115A9A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Desirable</w:t>
            </w:r>
          </w:p>
        </w:tc>
        <w:tc>
          <w:tcPr>
            <w:tcW w:w="26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DCDA029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 / Interview</w:t>
            </w:r>
          </w:p>
        </w:tc>
      </w:tr>
      <w:tr w:rsidR="00C40BAE" w14:paraId="53ADCC9E" w14:textId="77777777">
        <w:tc>
          <w:tcPr>
            <w:tcW w:w="47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957824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Appreciation of the importance of mathematical modelling approaches in biology</w:t>
            </w:r>
          </w:p>
        </w:tc>
        <w:tc>
          <w:tcPr>
            <w:tcW w:w="1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2EF38B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Desirable</w:t>
            </w:r>
          </w:p>
        </w:tc>
        <w:tc>
          <w:tcPr>
            <w:tcW w:w="26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41D5A5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 / Interview</w:t>
            </w:r>
          </w:p>
        </w:tc>
      </w:tr>
      <w:tr w:rsidR="00C40BAE" w14:paraId="4B12B032" w14:textId="77777777">
        <w:tc>
          <w:tcPr>
            <w:tcW w:w="4798" w:type="dxa"/>
            <w:tcBorders>
              <w:top w:val="single" w:sz="4" w:space="0" w:color="000000" w:themeColor="text1"/>
            </w:tcBorders>
            <w:shd w:val="clear" w:color="auto" w:fill="auto"/>
          </w:tcPr>
          <w:p w14:paraId="4D8FB3A5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Hold a home office personal licence for working with mouse models</w:t>
            </w:r>
          </w:p>
        </w:tc>
        <w:tc>
          <w:tcPr>
            <w:tcW w:w="1840" w:type="dxa"/>
            <w:tcBorders>
              <w:top w:val="single" w:sz="4" w:space="0" w:color="000000" w:themeColor="text1"/>
            </w:tcBorders>
            <w:shd w:val="clear" w:color="auto" w:fill="auto"/>
          </w:tcPr>
          <w:p w14:paraId="1CEBB083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Desirable</w:t>
            </w:r>
          </w:p>
        </w:tc>
        <w:tc>
          <w:tcPr>
            <w:tcW w:w="2605" w:type="dxa"/>
            <w:tcBorders>
              <w:top w:val="single" w:sz="4" w:space="0" w:color="000000" w:themeColor="text1"/>
            </w:tcBorders>
            <w:shd w:val="clear" w:color="auto" w:fill="auto"/>
          </w:tcPr>
          <w:p w14:paraId="18DF56D4" w14:textId="77777777" w:rsidR="00C40BAE" w:rsidRDefault="00BB680F">
            <w:pPr>
              <w:spacing w:after="0" w:line="240" w:lineRule="auto"/>
              <w:rPr>
                <w:rFonts w:ascii="Calibri" w:hAnsi="Calibri"/>
              </w:rPr>
            </w:pPr>
            <w:r>
              <w:t>Supporting Statement / Interview</w:t>
            </w:r>
          </w:p>
        </w:tc>
      </w:tr>
    </w:tbl>
    <w:p w14:paraId="26FE5C4F" w14:textId="77777777" w:rsidR="00C40BAE" w:rsidRDefault="00C40BAE"/>
    <w:p w14:paraId="07281CFE" w14:textId="77777777" w:rsidR="00C40BAE" w:rsidRDefault="00BB680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Application Form</w:t>
      </w:r>
      <w:r>
        <w:t xml:space="preserve"> – assessed against the application form, </w:t>
      </w:r>
      <w:proofErr w:type="gramStart"/>
      <w:r>
        <w:t>curriculum vitae</w:t>
      </w:r>
      <w:proofErr w:type="gramEnd"/>
      <w:r>
        <w:t xml:space="preserve"> and letter of support. Applicants will not be asked to answer a specific supporting statement. Normally used to evaluate factual evidence e.g. award of a qualification. Will </w:t>
      </w:r>
      <w:proofErr w:type="gramStart"/>
      <w:r>
        <w:t>be</w:t>
      </w:r>
      <w:proofErr w:type="gramEnd"/>
      <w:r>
        <w:t xml:space="preserve"> “scored” as part of the shortlisting process.  </w:t>
      </w:r>
    </w:p>
    <w:p w14:paraId="28ECEB08" w14:textId="77777777" w:rsidR="00C40BAE" w:rsidRDefault="00C40BAE" w:rsidP="007005E2">
      <w:pPr>
        <w:pStyle w:val="ListParagraph"/>
        <w:tabs>
          <w:tab w:val="left" w:pos="360"/>
        </w:tabs>
        <w:spacing w:after="0" w:line="240" w:lineRule="auto"/>
        <w:ind w:left="340"/>
      </w:pPr>
    </w:p>
    <w:p w14:paraId="24015292" w14:textId="77777777" w:rsidR="00C40BAE" w:rsidRDefault="00BB680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lastRenderedPageBreak/>
        <w:t>Supporting Statements</w:t>
      </w:r>
      <w:r>
        <w:t xml:space="preserve"> - applicants are asked to provide a statement to demonstrate how they meet the criteria. The response will be “scored” as part of the shortlisting process. </w:t>
      </w:r>
    </w:p>
    <w:p w14:paraId="61C97B83" w14:textId="77777777" w:rsidR="00C40BAE" w:rsidRDefault="00C40BAE" w:rsidP="007005E2">
      <w:pPr>
        <w:tabs>
          <w:tab w:val="left" w:pos="360"/>
        </w:tabs>
        <w:spacing w:after="0" w:line="240" w:lineRule="auto"/>
      </w:pPr>
    </w:p>
    <w:p w14:paraId="09942D94" w14:textId="77777777" w:rsidR="00C40BAE" w:rsidRDefault="00BB680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Interview</w:t>
      </w:r>
      <w:r>
        <w:t xml:space="preserve"> – assessed during the interview process by either </w:t>
      </w:r>
      <w:proofErr w:type="gramStart"/>
      <w:r>
        <w:t>competency based</w:t>
      </w:r>
      <w:proofErr w:type="gramEnd"/>
      <w:r>
        <w:t xml:space="preserve"> interview questions, tests, presentation etc.</w:t>
      </w:r>
    </w:p>
    <w:p w14:paraId="14A54A34" w14:textId="77777777" w:rsidR="00C40BAE" w:rsidRDefault="00C40BAE">
      <w:pPr>
        <w:spacing w:after="0" w:line="240" w:lineRule="auto"/>
      </w:pPr>
    </w:p>
    <w:sectPr w:rsidR="00C40BAE">
      <w:headerReference w:type="default" r:id="rId10"/>
      <w:pgSz w:w="11906" w:h="16838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0B42F5" w14:textId="77777777" w:rsidR="00C40BAE" w:rsidRDefault="00BB680F">
      <w:pPr>
        <w:spacing w:line="240" w:lineRule="auto"/>
      </w:pPr>
      <w:r>
        <w:separator/>
      </w:r>
    </w:p>
  </w:endnote>
  <w:endnote w:type="continuationSeparator" w:id="0">
    <w:p w14:paraId="63DF1000" w14:textId="77777777" w:rsidR="00C40BAE" w:rsidRDefault="00BB6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Devanagari">
    <w:altName w:val="Kokila"/>
    <w:charset w:val="00"/>
    <w:family w:val="roman"/>
    <w:pitch w:val="default"/>
    <w:sig w:usb0="80008023" w:usb1="00002042" w:usb2="00000000" w:usb3="00000000" w:csb0="00000001" w:csb1="00000000"/>
  </w:font>
  <w:font w:name="FreeSans">
    <w:altName w:val="Sylfaen"/>
    <w:charset w:val="00"/>
    <w:family w:val="roman"/>
    <w:pitch w:val="default"/>
    <w:sig w:usb0="E4839EFF" w:usb1="4600FDFF" w:usb2="000030A0" w:usb3="00000584" w:csb0="600001BF" w:csb1="DFF7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roman"/>
    <w:pitch w:val="default"/>
    <w:sig w:usb0="E0000AFF" w:usb1="500078FF" w:usb2="00000021" w:usb3="00000000" w:csb0="600001BF" w:csb1="DFF70000"/>
  </w:font>
  <w:font w:name="Noto Sans CJK SC Regular">
    <w:altName w:val="Gubb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72843" w14:textId="77777777" w:rsidR="00C40BAE" w:rsidRDefault="00BB680F">
      <w:pPr>
        <w:spacing w:after="0"/>
      </w:pPr>
      <w:r>
        <w:separator/>
      </w:r>
    </w:p>
  </w:footnote>
  <w:footnote w:type="continuationSeparator" w:id="0">
    <w:p w14:paraId="303AFEFD" w14:textId="77777777" w:rsidR="00C40BAE" w:rsidRDefault="00BB68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B353D" w14:textId="62A44E90" w:rsidR="00BB680F" w:rsidRDefault="00BB680F" w:rsidP="00BB680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282C16" wp14:editId="55A88527">
          <wp:simplePos x="0" y="0"/>
          <wp:positionH relativeFrom="column">
            <wp:posOffset>3495675</wp:posOffset>
          </wp:positionH>
          <wp:positionV relativeFrom="paragraph">
            <wp:posOffset>76200</wp:posOffset>
          </wp:positionV>
          <wp:extent cx="2669581" cy="838200"/>
          <wp:effectExtent l="0" t="0" r="0" b="0"/>
          <wp:wrapSquare wrapText="bothSides"/>
          <wp:docPr id="1912065210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065210" name="Picture 1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0197A"/>
    <w:multiLevelType w:val="multilevel"/>
    <w:tmpl w:val="6540197A"/>
    <w:lvl w:ilvl="0">
      <w:start w:val="1"/>
      <w:numFmt w:val="bullet"/>
      <w:lvlText w:val=""/>
      <w:lvlJc w:val="left"/>
      <w:pPr>
        <w:tabs>
          <w:tab w:val="left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89832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29"/>
    <w:rsid w:val="CFF92D67"/>
    <w:rsid w:val="00047105"/>
    <w:rsid w:val="00343E54"/>
    <w:rsid w:val="005222A4"/>
    <w:rsid w:val="007005E2"/>
    <w:rsid w:val="007D2B29"/>
    <w:rsid w:val="00BB680F"/>
    <w:rsid w:val="00C40BAE"/>
    <w:rsid w:val="4E6F938B"/>
    <w:rsid w:val="76EC9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D662"/>
  <w15:docId w15:val="{8D015E86-6730-4AC4-97D3-DDF53401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List">
    <w:name w:val="List"/>
    <w:basedOn w:val="BodyText"/>
    <w:qFormat/>
    <w:rPr>
      <w:rFonts w:cs="FreeSans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qFormat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evision1">
    <w:name w:val="Revision1"/>
    <w:uiPriority w:val="99"/>
    <w:semiHidden/>
    <w:qFormat/>
    <w:pPr>
      <w:suppressAutoHyphens/>
    </w:pPr>
    <w:rPr>
      <w:sz w:val="22"/>
      <w:szCs w:val="2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8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e836fc-21f0-4f9b-94e4-6040cace78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B256D85487E468A58E94551EF2CF4" ma:contentTypeVersion="16" ma:contentTypeDescription="Create a new document." ma:contentTypeScope="" ma:versionID="086125f241bcfb96b5f57641dd366771">
  <xsd:schema xmlns:xsd="http://www.w3.org/2001/XMLSchema" xmlns:xs="http://www.w3.org/2001/XMLSchema" xmlns:p="http://schemas.microsoft.com/office/2006/metadata/properties" xmlns:ns3="b29efe7f-430a-4c1e-806c-9f3391d43849" xmlns:ns4="b1e836fc-21f0-4f9b-94e4-6040cace78be" targetNamespace="http://schemas.microsoft.com/office/2006/metadata/properties" ma:root="true" ma:fieldsID="aae535a8cbf3353d31d86da254100bb2" ns3:_="" ns4:_="">
    <xsd:import namespace="b29efe7f-430a-4c1e-806c-9f3391d43849"/>
    <xsd:import namespace="b1e836fc-21f0-4f9b-94e4-6040cace7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CR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fe7f-430a-4c1e-806c-9f3391d4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836fc-21f0-4f9b-94e4-6040cace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16D5A-815F-4A28-8B33-90117EB96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6562E-63CD-4323-BC63-EC2E806D438E}">
  <ds:schemaRefs>
    <ds:schemaRef ds:uri="http://www.w3.org/XML/1998/namespace"/>
    <ds:schemaRef ds:uri="b29efe7f-430a-4c1e-806c-9f3391d4384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1e836fc-21f0-4f9b-94e4-6040cace78b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20A7B1F-0989-4D51-8D46-F092589A8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efe7f-430a-4c1e-806c-9f3391d43849"/>
    <ds:schemaRef ds:uri="b1e836fc-21f0-4f9b-94e4-6040cace7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>Lancaster University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Griffith, Robin (griffi55)</cp:lastModifiedBy>
  <cp:revision>4</cp:revision>
  <cp:lastPrinted>2009-11-18T16:17:00Z</cp:lastPrinted>
  <dcterms:created xsi:type="dcterms:W3CDTF">2024-03-26T15:16:00Z</dcterms:created>
  <dcterms:modified xsi:type="dcterms:W3CDTF">2024-03-26T16:15:00Z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1033-11.1.0.11698</vt:lpwstr>
  </property>
  <property fmtid="{D5CDD505-2E9C-101B-9397-08002B2CF9AE}" pid="7" name="ContentTypeId">
    <vt:lpwstr>0x0101003FBB256D85487E468A58E94551EF2CF4</vt:lpwstr>
  </property>
</Properties>
</file>